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4D" w:rsidRPr="002B4B01" w:rsidRDefault="000C7D20" w:rsidP="00A3104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        </w:t>
      </w:r>
      <w:r w:rsidR="00C07F4D" w:rsidRPr="002B4B01">
        <w:rPr>
          <w:rFonts w:cstheme="minorHAnsi"/>
        </w:rPr>
        <w:tab/>
      </w:r>
    </w:p>
    <w:tbl>
      <w:tblPr>
        <w:tblStyle w:val="Tablaconcuadrcula"/>
        <w:tblpPr w:leftFromText="141" w:rightFromText="141" w:vertAnchor="text" w:horzAnchor="margin" w:tblpXSpec="center" w:tblpY="86"/>
        <w:tblW w:w="0" w:type="auto"/>
        <w:tblLook w:val="04A0"/>
      </w:tblPr>
      <w:tblGrid>
        <w:gridCol w:w="1113"/>
      </w:tblGrid>
      <w:tr w:rsidR="00BD11A1" w:rsidRPr="002B4B01" w:rsidTr="00BD11A1">
        <w:trPr>
          <w:trHeight w:val="155"/>
        </w:trPr>
        <w:tc>
          <w:tcPr>
            <w:tcW w:w="1113" w:type="dxa"/>
            <w:shd w:val="clear" w:color="auto" w:fill="9BBB59" w:themeFill="accent3"/>
          </w:tcPr>
          <w:p w:rsidR="00BD11A1" w:rsidRPr="00E655A3" w:rsidRDefault="00BD11A1" w:rsidP="00BD11A1">
            <w:pPr>
              <w:rPr>
                <w:rFonts w:cstheme="minorHAnsi"/>
                <w:b/>
              </w:rPr>
            </w:pPr>
            <w:r w:rsidRPr="00E655A3">
              <w:rPr>
                <w:rFonts w:cstheme="minorHAnsi"/>
                <w:b/>
              </w:rPr>
              <w:t>SSSA-00</w:t>
            </w:r>
            <w:r w:rsidR="00CF2702">
              <w:rPr>
                <w:rFonts w:cstheme="minorHAnsi"/>
                <w:b/>
              </w:rPr>
              <w:t>2</w:t>
            </w:r>
          </w:p>
        </w:tc>
      </w:tr>
    </w:tbl>
    <w:p w:rsid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713F4E" w:rsidRP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  <w:r w:rsidRPr="002B4B01">
        <w:rPr>
          <w:rFonts w:cstheme="minorHAnsi"/>
          <w:b/>
        </w:rPr>
        <w:t xml:space="preserve">REQUISITOS PARA EL </w:t>
      </w:r>
      <w:r w:rsidR="00AA1FFD" w:rsidRPr="002B4B01">
        <w:rPr>
          <w:rFonts w:cstheme="minorHAnsi"/>
          <w:b/>
        </w:rPr>
        <w:t xml:space="preserve">REGISTRO SANITARIO </w:t>
      </w:r>
      <w:r w:rsidRPr="002B4B01">
        <w:rPr>
          <w:rFonts w:cstheme="minorHAnsi"/>
          <w:b/>
        </w:rPr>
        <w:t>DE</w:t>
      </w:r>
      <w:r w:rsidR="00AA1FFD" w:rsidRPr="002B4B01">
        <w:rPr>
          <w:rFonts w:cstheme="minorHAnsi"/>
          <w:b/>
        </w:rPr>
        <w:t xml:space="preserve"> ESTABLECIMIENTO</w:t>
      </w:r>
      <w:r w:rsidRPr="002B4B01">
        <w:rPr>
          <w:rFonts w:cstheme="minorHAnsi"/>
          <w:b/>
        </w:rPr>
        <w:t>S</w:t>
      </w:r>
      <w:r w:rsidR="00AA1FFD" w:rsidRPr="002B4B01">
        <w:rPr>
          <w:rFonts w:cstheme="minorHAnsi"/>
          <w:b/>
        </w:rPr>
        <w:t xml:space="preserve"> </w:t>
      </w:r>
      <w:r w:rsidR="00CF2702">
        <w:rPr>
          <w:rFonts w:cstheme="minorHAnsi"/>
          <w:b/>
        </w:rPr>
        <w:t>REEMPACADORES</w:t>
      </w:r>
      <w:r w:rsidR="00BD11A1">
        <w:rPr>
          <w:rFonts w:cstheme="minorHAnsi"/>
          <w:b/>
        </w:rPr>
        <w:t xml:space="preserve"> DE PRODUCTOS UTILIZADOS EN LA ALIMENTACION ANIMAL</w:t>
      </w:r>
    </w:p>
    <w:p w:rsidR="004D19E1" w:rsidRPr="00ED216C" w:rsidRDefault="002B4B01" w:rsidP="00A31045">
      <w:pPr>
        <w:spacing w:after="0" w:line="240" w:lineRule="auto"/>
        <w:rPr>
          <w:rFonts w:cstheme="minorHAnsi"/>
          <w:b/>
        </w:rPr>
      </w:pPr>
      <w:r w:rsidRPr="00ED216C">
        <w:rPr>
          <w:rFonts w:cstheme="minorHAnsi"/>
          <w:b/>
        </w:rPr>
        <w:t xml:space="preserve">Requisitos </w:t>
      </w:r>
      <w:r w:rsidR="005B4FBA" w:rsidRPr="00ED216C">
        <w:rPr>
          <w:rFonts w:cstheme="minorHAnsi"/>
          <w:b/>
        </w:rPr>
        <w:t>Generales:</w:t>
      </w:r>
    </w:p>
    <w:p w:rsidR="005B4FBA" w:rsidRPr="00AE6D05" w:rsidRDefault="005B4FBA" w:rsidP="00A31045">
      <w:pPr>
        <w:spacing w:after="0" w:line="240" w:lineRule="auto"/>
        <w:rPr>
          <w:rFonts w:cstheme="minorHAnsi"/>
          <w:sz w:val="10"/>
        </w:rPr>
      </w:pPr>
    </w:p>
    <w:p w:rsidR="00763115" w:rsidRPr="00BD11A1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Poseer la autorización de funcionamiento correspondiente, bajo la normativa oficial vigente en cada estado parte, o permiso de operación da la Alcaldía correspondiente.</w:t>
      </w:r>
    </w:p>
    <w:p w:rsidR="00763115" w:rsidRPr="00BD11A1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representante legal en el país del registro sanitario.</w:t>
      </w:r>
    </w:p>
    <w:p w:rsidR="00763115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responsable técnico o regente en el país del registro sanitario.</w:t>
      </w:r>
    </w:p>
    <w:p w:rsidR="000766C9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Solicitud armonizada de registro sanitario o renovación debidamente llena y con los documentos de respaldo correspondientes, firmadas y sellada por el propietario o representante legal y por el regente o responsable técnico.</w:t>
      </w:r>
    </w:p>
    <w:p w:rsidR="00EF75A6" w:rsidRPr="00BD11A1" w:rsidRDefault="00EF75A6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Copia del RTN empresarial </w:t>
      </w:r>
    </w:p>
    <w:p w:rsidR="00763115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En el caso de representantes de elaboradores extranjeros, aportar documentación legal que respalde la autorización para la representación en el país que se pretende registrar.</w:t>
      </w:r>
    </w:p>
    <w:p w:rsidR="00EF75A6" w:rsidRPr="00BD11A1" w:rsidRDefault="00EF75A6" w:rsidP="00EF75A6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Croquis de ubicación de la empresa.</w:t>
      </w:r>
    </w:p>
    <w:p w:rsidR="000766C9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Documentos legales que respalden la constitución de la empresa en caso de la persona jurídica o documentos de identidad de solicitante en caso de persona jurídica o documentos de identidad de solicitante en caso de persona física (natural, individual).</w:t>
      </w:r>
    </w:p>
    <w:p w:rsidR="00CF2702" w:rsidRDefault="00CF2702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Los reempacadores de la región centroamericana, presentar el Manual de BPM en lo que aplique; fuera de la región centroamericana, presentar una certificación oficial que haga constar el cumplimiento en lo que aplique las Buenas Practicas de Manufactura.</w:t>
      </w:r>
    </w:p>
    <w:p w:rsidR="00CF2702" w:rsidRDefault="00CF2702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El producto reempacado (fraccionado o reenvasado), no debe sufrir alteración en su composición original.</w:t>
      </w:r>
    </w:p>
    <w:p w:rsidR="00CF2702" w:rsidRDefault="00CF2702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No debe ser comercializado con un fin distinto para el que originalmente fue elaborado</w:t>
      </w:r>
    </w:p>
    <w:p w:rsidR="00CF2702" w:rsidRDefault="00CF2702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Contar con autorización por escrito del elaborador para reempacar.</w:t>
      </w:r>
    </w:p>
    <w:p w:rsidR="00CF2702" w:rsidRDefault="00CF2702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Llevar registros adecuados para asegurar la trazabilidad desde el inicio del proceso de reempaque.</w:t>
      </w:r>
    </w:p>
    <w:p w:rsidR="00CF2702" w:rsidRPr="00BD11A1" w:rsidRDefault="00CF2702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Declarar sus bodegas y expendios (distribuidoras) </w:t>
      </w:r>
    </w:p>
    <w:p w:rsidR="00BD11A1" w:rsidRDefault="00BD11A1" w:rsidP="00BD11A1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Presentar el respectivo recibo de pago al SENASA según el Articulo 12, inciso 3 del “Reglamento de tasas por servicio prestados por SENASA  (ACUERDO No. 574-2009)”, el cual establece como valor a cancelar por el registro o renovación del establecimiento fabricante de medicamentos veterinarios Lps. 6,000.00 (Seis mil Lempiras exactos) los que serán cancelados en la ventanilla de pago de BANADESA en las Instalaciones de SENASA.</w:t>
      </w:r>
    </w:p>
    <w:p w:rsidR="00AE6D05" w:rsidRDefault="00AE6D05" w:rsidP="00AE6D0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Dos (2) Timbres del Colegio Médico Veterinario </w:t>
      </w:r>
    </w:p>
    <w:p w:rsidR="00606DFA" w:rsidRPr="0061649B" w:rsidRDefault="00606DFA" w:rsidP="00606DFA">
      <w:pPr>
        <w:pStyle w:val="Sinespaciado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61649B">
        <w:rPr>
          <w:rFonts w:cstheme="minorHAnsi"/>
          <w:sz w:val="24"/>
          <w:szCs w:val="24"/>
        </w:rPr>
        <w:t>Toda la documentación deberá ser entregada de manera física y digital.</w:t>
      </w:r>
    </w:p>
    <w:p w:rsidR="00EE103B" w:rsidRPr="00EB4C2B" w:rsidRDefault="00EE103B" w:rsidP="00763115">
      <w:pPr>
        <w:pStyle w:val="Sinespaciado"/>
        <w:jc w:val="both"/>
        <w:rPr>
          <w:rFonts w:asciiTheme="majorHAnsi" w:hAnsiTheme="majorHAnsi" w:cstheme="minorHAnsi"/>
          <w:sz w:val="20"/>
          <w:szCs w:val="24"/>
        </w:rPr>
      </w:pP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Todos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presentados en formato de copia deben estar debidamente autenticados o ser cotejados con su original en la Secretaria General de la SAG.</w:t>
      </w: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En los casos de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provenientes del extranjero estos deben presentarse debidamente apostillados</w:t>
      </w:r>
      <w:r w:rsidR="004B2B5F" w:rsidRPr="00BD11A1">
        <w:rPr>
          <w:rFonts w:asciiTheme="majorHAnsi" w:hAnsiTheme="majorHAnsi"/>
          <w:szCs w:val="24"/>
        </w:rPr>
        <w:t xml:space="preserve"> o autenticados</w:t>
      </w:r>
      <w:r w:rsidRPr="00BD11A1">
        <w:rPr>
          <w:rFonts w:asciiTheme="majorHAnsi" w:hAnsiTheme="majorHAnsi"/>
          <w:szCs w:val="24"/>
        </w:rPr>
        <w:t>.</w:t>
      </w:r>
    </w:p>
    <w:p w:rsidR="00CF2702" w:rsidRPr="00EB4C2B" w:rsidRDefault="00CF2702" w:rsidP="00763115">
      <w:pPr>
        <w:pStyle w:val="Sinespaciado"/>
        <w:ind w:left="720"/>
        <w:jc w:val="both"/>
        <w:rPr>
          <w:rFonts w:asciiTheme="majorHAnsi" w:hAnsiTheme="majorHAnsi" w:cstheme="minorHAnsi"/>
          <w:sz w:val="14"/>
          <w:szCs w:val="24"/>
        </w:rPr>
      </w:pPr>
    </w:p>
    <w:p w:rsidR="00E1644E" w:rsidRPr="00BD11A1" w:rsidRDefault="004A1DAB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Cs w:val="24"/>
        </w:rPr>
      </w:pPr>
      <w:r w:rsidRPr="00BD11A1">
        <w:rPr>
          <w:rFonts w:asciiTheme="majorHAnsi" w:hAnsiTheme="majorHAnsi" w:cstheme="minorHAnsi"/>
          <w:b/>
          <w:szCs w:val="24"/>
        </w:rPr>
        <w:t>Vigencia</w:t>
      </w:r>
      <w:r w:rsidR="00E1644E" w:rsidRPr="00BD11A1">
        <w:rPr>
          <w:rFonts w:asciiTheme="majorHAnsi" w:hAnsiTheme="majorHAnsi" w:cstheme="minorHAnsi"/>
          <w:b/>
          <w:szCs w:val="24"/>
        </w:rPr>
        <w:t>:</w:t>
      </w:r>
    </w:p>
    <w:p w:rsidR="00E655A3" w:rsidRPr="00BD11A1" w:rsidRDefault="00E1644E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Cs w:val="24"/>
        </w:rPr>
      </w:pPr>
      <w:r w:rsidRPr="00BD11A1">
        <w:rPr>
          <w:rFonts w:asciiTheme="majorHAnsi" w:hAnsiTheme="majorHAnsi" w:cstheme="minorHAnsi"/>
          <w:szCs w:val="24"/>
        </w:rPr>
        <w:t>El R</w:t>
      </w:r>
      <w:r w:rsidR="004A1DAB" w:rsidRPr="00BD11A1">
        <w:rPr>
          <w:rFonts w:asciiTheme="majorHAnsi" w:hAnsiTheme="majorHAnsi" w:cstheme="minorHAnsi"/>
          <w:szCs w:val="24"/>
        </w:rPr>
        <w:t xml:space="preserve">egistro </w:t>
      </w:r>
      <w:r w:rsidRPr="00BD11A1">
        <w:rPr>
          <w:rFonts w:asciiTheme="majorHAnsi" w:hAnsiTheme="majorHAnsi" w:cstheme="minorHAnsi"/>
          <w:szCs w:val="24"/>
        </w:rPr>
        <w:t>Sanitario</w:t>
      </w:r>
      <w:r w:rsidR="004A1DAB" w:rsidRPr="00BD11A1">
        <w:rPr>
          <w:rFonts w:asciiTheme="majorHAnsi" w:hAnsiTheme="majorHAnsi" w:cstheme="minorHAnsi"/>
          <w:szCs w:val="24"/>
        </w:rPr>
        <w:t xml:space="preserve"> tendrá una vigencia de 5 años </w:t>
      </w:r>
    </w:p>
    <w:p w:rsidR="00CF2702" w:rsidRPr="00EB4C2B" w:rsidRDefault="00CF2702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sz w:val="8"/>
        </w:rPr>
      </w:pPr>
    </w:p>
    <w:p w:rsidR="00E1644E" w:rsidRPr="00BD11A1" w:rsidRDefault="00D430EC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</w:rPr>
      </w:pPr>
      <w:r w:rsidRPr="00BD11A1">
        <w:rPr>
          <w:rFonts w:cstheme="minorHAnsi"/>
          <w:b/>
          <w:sz w:val="20"/>
        </w:rPr>
        <w:t>Fundamento de Derecho: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rFonts w:cstheme="minorHAnsi"/>
          <w:sz w:val="20"/>
        </w:rPr>
        <w:t xml:space="preserve">La información anterior se basa en el  </w:t>
      </w:r>
      <w:r w:rsidR="00BD11A1">
        <w:rPr>
          <w:sz w:val="20"/>
        </w:rPr>
        <w:t>ANEXO</w:t>
      </w:r>
      <w:r w:rsidRPr="00BD11A1">
        <w:rPr>
          <w:sz w:val="20"/>
        </w:rPr>
        <w:t xml:space="preserve"> RESOLUCION NO.2</w:t>
      </w:r>
      <w:r w:rsidR="00BD11A1">
        <w:rPr>
          <w:sz w:val="20"/>
        </w:rPr>
        <w:t>82</w:t>
      </w:r>
      <w:r w:rsidRPr="00BD11A1">
        <w:rPr>
          <w:sz w:val="20"/>
        </w:rPr>
        <w:t>-201</w:t>
      </w:r>
      <w:r w:rsidR="00BD11A1">
        <w:rPr>
          <w:sz w:val="20"/>
        </w:rPr>
        <w:t>2 (COMIECO-LXII</w:t>
      </w:r>
      <w:r w:rsidRPr="00BD11A1">
        <w:rPr>
          <w:sz w:val="20"/>
        </w:rPr>
        <w:t>)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sz w:val="20"/>
        </w:rPr>
        <w:t xml:space="preserve">REGLAMENTO TECNICO CENTRO AMERICANO </w:t>
      </w:r>
      <w:r w:rsidR="008B1390" w:rsidRPr="00BD11A1">
        <w:rPr>
          <w:sz w:val="20"/>
        </w:rPr>
        <w:t xml:space="preserve">DE </w:t>
      </w:r>
      <w:r w:rsidR="008D41C5">
        <w:rPr>
          <w:sz w:val="20"/>
        </w:rPr>
        <w:t>PRODUCTOS UTILIZADOS EN ALIMENTACION ANIMAL Y ESTABLECIMIENTOS.</w:t>
      </w:r>
      <w:r w:rsidR="008B1390" w:rsidRPr="00BD11A1">
        <w:rPr>
          <w:sz w:val="20"/>
        </w:rPr>
        <w:t xml:space="preserve"> </w:t>
      </w:r>
      <w:r w:rsidRPr="00BD11A1">
        <w:rPr>
          <w:sz w:val="20"/>
        </w:rPr>
        <w:t>RTCA 65.05.</w:t>
      </w:r>
      <w:r w:rsidR="008D41C5">
        <w:rPr>
          <w:sz w:val="20"/>
        </w:rPr>
        <w:t>52</w:t>
      </w:r>
      <w:r w:rsidRPr="00BD11A1">
        <w:rPr>
          <w:sz w:val="20"/>
        </w:rPr>
        <w:t>:</w:t>
      </w:r>
      <w:r w:rsidR="008D41C5">
        <w:rPr>
          <w:sz w:val="20"/>
        </w:rPr>
        <w:t>11</w:t>
      </w:r>
    </w:p>
    <w:sectPr w:rsidR="00E1644E" w:rsidRPr="00BD11A1" w:rsidSect="00AE6D05">
      <w:headerReference w:type="default" r:id="rId8"/>
      <w:footerReference w:type="default" r:id="rId9"/>
      <w:pgSz w:w="12240" w:h="15840"/>
      <w:pgMar w:top="1134" w:right="118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4B0" w:rsidRDefault="009B34B0" w:rsidP="00BE4F55">
      <w:pPr>
        <w:spacing w:after="0" w:line="240" w:lineRule="auto"/>
      </w:pPr>
      <w:r>
        <w:separator/>
      </w:r>
    </w:p>
  </w:endnote>
  <w:endnote w:type="continuationSeparator" w:id="1">
    <w:p w:rsidR="009B34B0" w:rsidRDefault="009B34B0" w:rsidP="00BE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5264"/>
      <w:docPartObj>
        <w:docPartGallery w:val="Page Numbers (Bottom of Page)"/>
        <w:docPartUnique/>
      </w:docPartObj>
    </w:sdtPr>
    <w:sdtContent>
      <w:p w:rsidR="000766C9" w:rsidRDefault="00D17E62">
        <w:pPr>
          <w:pStyle w:val="Piedepgina"/>
          <w:jc w:val="right"/>
        </w:pPr>
        <w:fldSimple w:instr=" PAGE   \* MERGEFORMAT ">
          <w:r w:rsidR="00AE6D05">
            <w:rPr>
              <w:noProof/>
            </w:rPr>
            <w:t>1</w:t>
          </w:r>
        </w:fldSimple>
      </w:p>
    </w:sdtContent>
  </w:sdt>
  <w:p w:rsidR="000766C9" w:rsidRDefault="000766C9">
    <w:pPr>
      <w:pStyle w:val="Piedepgina"/>
    </w:pPr>
    <w:r>
      <w:rPr>
        <w:noProof/>
        <w:lang w:val="es-ES" w:eastAsia="es-ES"/>
      </w:rPr>
      <w:drawing>
        <wp:inline distT="0" distB="0" distL="0" distR="0">
          <wp:extent cx="652997" cy="365200"/>
          <wp:effectExtent l="19050" t="0" r="0" b="0"/>
          <wp:docPr id="1" name="Imagen 1" descr="C:\Users\Daniel Escoto\Documents\SAG FRIDAY 16 SEPT 2010 1\SIMPLIFICACION DE PROCESOS 24 OCT 2011\gpr_logo_ultimo[1] GESTION POR RESULTAD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el Escoto\Documents\SAG FRIDAY 16 SEPT 2010 1\SIMPLIFICACION DE PROCESOS 24 OCT 2011\gpr_logo_ultimo[1] GESTION POR RESULTAD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29" cy="365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4B0" w:rsidRDefault="009B34B0" w:rsidP="00BE4F55">
      <w:pPr>
        <w:spacing w:after="0" w:line="240" w:lineRule="auto"/>
      </w:pPr>
      <w:r>
        <w:separator/>
      </w:r>
    </w:p>
  </w:footnote>
  <w:footnote w:type="continuationSeparator" w:id="1">
    <w:p w:rsidR="009B34B0" w:rsidRDefault="009B34B0" w:rsidP="00BE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17" w:rsidRDefault="00D17E62">
    <w:pPr>
      <w:pStyle w:val="Encabezado"/>
    </w:pPr>
    <w:r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81" type="#_x0000_t202" style="position:absolute;margin-left:245.45pt;margin-top:-22.5pt;width:272pt;height:55.35pt;z-index:251660288;mso-width-relative:margin;mso-height-relative:margin" filled="f" stroked="f">
          <v:textbox>
            <w:txbxContent>
              <w:p w:rsidR="00344C17" w:rsidRPr="00DF187D" w:rsidRDefault="00344C17" w:rsidP="00344C17">
                <w:pPr>
                  <w:jc w:val="center"/>
                  <w:rPr>
                    <w:b/>
                    <w:sz w:val="28"/>
                    <w:lang w:val="es-ES"/>
                  </w:rPr>
                </w:pPr>
                <w:r w:rsidRPr="00DF187D">
                  <w:rPr>
                    <w:b/>
                    <w:sz w:val="40"/>
                    <w:lang w:val="es-ES"/>
                  </w:rPr>
                  <w:t>D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EPARTAMENTO DE </w:t>
                </w:r>
                <w:r w:rsidRPr="00DF187D">
                  <w:rPr>
                    <w:b/>
                    <w:sz w:val="40"/>
                    <w:lang w:val="es-ES"/>
                  </w:rPr>
                  <w:t>C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ONTROL Y </w:t>
                </w:r>
                <w:r w:rsidRPr="00DF187D">
                  <w:rPr>
                    <w:b/>
                    <w:sz w:val="40"/>
                    <w:lang w:val="es-ES"/>
                  </w:rPr>
                  <w:t>U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SO DE </w:t>
                </w:r>
                <w:r w:rsidRPr="00DF187D">
                  <w:rPr>
                    <w:b/>
                    <w:sz w:val="40"/>
                    <w:lang w:val="es-ES"/>
                  </w:rPr>
                  <w:t>P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RODUCTOS </w:t>
                </w:r>
                <w:r w:rsidRPr="00DF187D">
                  <w:rPr>
                    <w:b/>
                    <w:sz w:val="40"/>
                    <w:lang w:val="es-ES"/>
                  </w:rPr>
                  <w:t>V</w:t>
                </w:r>
                <w:r w:rsidRPr="00DF187D">
                  <w:rPr>
                    <w:b/>
                    <w:sz w:val="28"/>
                    <w:lang w:val="es-ES"/>
                  </w:rPr>
                  <w:t>ETERINARIOS</w:t>
                </w:r>
              </w:p>
            </w:txbxContent>
          </v:textbox>
        </v:shape>
      </w:pict>
    </w:r>
    <w:r w:rsidR="001A008E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18415</wp:posOffset>
          </wp:positionH>
          <wp:positionV relativeFrom="paragraph">
            <wp:posOffset>-373380</wp:posOffset>
          </wp:positionV>
          <wp:extent cx="2714625" cy="847725"/>
          <wp:effectExtent l="19050" t="0" r="9525" b="0"/>
          <wp:wrapSquare wrapText="bothSides"/>
          <wp:docPr id="2" name="Imagen 2" descr="C:\Documents and Settings\User\Configuración local\Archivos temporales de Internet\Content.Word\carbon_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User\Configuración local\Archivos temporales de Internet\Content.Word\carbon_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44C17" w:rsidRDefault="00344C1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276"/>
    <w:multiLevelType w:val="hybridMultilevel"/>
    <w:tmpl w:val="48EE265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39E3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2">
    <w:nsid w:val="0AA51FFC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925"/>
    <w:multiLevelType w:val="hybridMultilevel"/>
    <w:tmpl w:val="CFE07692"/>
    <w:lvl w:ilvl="0" w:tplc="480A0017">
      <w:start w:val="1"/>
      <w:numFmt w:val="lowerLetter"/>
      <w:lvlText w:val="%1)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BD7B81"/>
    <w:multiLevelType w:val="hybridMultilevel"/>
    <w:tmpl w:val="A2145EA8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332318"/>
    <w:multiLevelType w:val="hybridMultilevel"/>
    <w:tmpl w:val="1F8CC59A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108C3"/>
    <w:multiLevelType w:val="singleLevel"/>
    <w:tmpl w:val="C2640826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7">
    <w:nsid w:val="2BD25EFE"/>
    <w:multiLevelType w:val="hybridMultilevel"/>
    <w:tmpl w:val="23BC246A"/>
    <w:lvl w:ilvl="0" w:tplc="66BCAEAE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E77D63"/>
    <w:multiLevelType w:val="hybridMultilevel"/>
    <w:tmpl w:val="061485EA"/>
    <w:lvl w:ilvl="0" w:tplc="480A0019">
      <w:start w:val="1"/>
      <w:numFmt w:val="lowerLetter"/>
      <w:lvlText w:val="%1.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E2714A"/>
    <w:multiLevelType w:val="hybridMultilevel"/>
    <w:tmpl w:val="C1A214B6"/>
    <w:lvl w:ilvl="0" w:tplc="E72E72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364" w:hanging="360"/>
      </w:pPr>
    </w:lvl>
    <w:lvl w:ilvl="2" w:tplc="480A001B" w:tentative="1">
      <w:start w:val="1"/>
      <w:numFmt w:val="lowerRoman"/>
      <w:lvlText w:val="%3."/>
      <w:lvlJc w:val="right"/>
      <w:pPr>
        <w:ind w:left="2084" w:hanging="180"/>
      </w:pPr>
    </w:lvl>
    <w:lvl w:ilvl="3" w:tplc="480A000F" w:tentative="1">
      <w:start w:val="1"/>
      <w:numFmt w:val="decimal"/>
      <w:lvlText w:val="%4."/>
      <w:lvlJc w:val="left"/>
      <w:pPr>
        <w:ind w:left="2804" w:hanging="360"/>
      </w:pPr>
    </w:lvl>
    <w:lvl w:ilvl="4" w:tplc="480A0019" w:tentative="1">
      <w:start w:val="1"/>
      <w:numFmt w:val="lowerLetter"/>
      <w:lvlText w:val="%5."/>
      <w:lvlJc w:val="left"/>
      <w:pPr>
        <w:ind w:left="3524" w:hanging="360"/>
      </w:pPr>
    </w:lvl>
    <w:lvl w:ilvl="5" w:tplc="480A001B" w:tentative="1">
      <w:start w:val="1"/>
      <w:numFmt w:val="lowerRoman"/>
      <w:lvlText w:val="%6."/>
      <w:lvlJc w:val="right"/>
      <w:pPr>
        <w:ind w:left="4244" w:hanging="180"/>
      </w:pPr>
    </w:lvl>
    <w:lvl w:ilvl="6" w:tplc="480A000F" w:tentative="1">
      <w:start w:val="1"/>
      <w:numFmt w:val="decimal"/>
      <w:lvlText w:val="%7."/>
      <w:lvlJc w:val="left"/>
      <w:pPr>
        <w:ind w:left="4964" w:hanging="360"/>
      </w:pPr>
    </w:lvl>
    <w:lvl w:ilvl="7" w:tplc="480A0019" w:tentative="1">
      <w:start w:val="1"/>
      <w:numFmt w:val="lowerLetter"/>
      <w:lvlText w:val="%8."/>
      <w:lvlJc w:val="left"/>
      <w:pPr>
        <w:ind w:left="5684" w:hanging="360"/>
      </w:pPr>
    </w:lvl>
    <w:lvl w:ilvl="8" w:tplc="4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0C469F"/>
    <w:multiLevelType w:val="hybridMultilevel"/>
    <w:tmpl w:val="4748EF90"/>
    <w:lvl w:ilvl="0" w:tplc="4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37566"/>
    <w:multiLevelType w:val="singleLevel"/>
    <w:tmpl w:val="4D88DC02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2">
    <w:nsid w:val="50690580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D3119"/>
    <w:multiLevelType w:val="hybridMultilevel"/>
    <w:tmpl w:val="9014B448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B10AFE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5">
    <w:nsid w:val="6ADC599C"/>
    <w:multiLevelType w:val="singleLevel"/>
    <w:tmpl w:val="DF0EC64A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5"/>
  </w:num>
  <w:num w:numId="7">
    <w:abstractNumId w:val="11"/>
  </w:num>
  <w:num w:numId="8">
    <w:abstractNumId w:val="14"/>
  </w:num>
  <w:num w:numId="9">
    <w:abstractNumId w:val="1"/>
  </w:num>
  <w:num w:numId="10">
    <w:abstractNumId w:val="12"/>
  </w:num>
  <w:num w:numId="11">
    <w:abstractNumId w:val="10"/>
  </w:num>
  <w:num w:numId="12">
    <w:abstractNumId w:val="2"/>
  </w:num>
  <w:num w:numId="13">
    <w:abstractNumId w:val="3"/>
  </w:num>
  <w:num w:numId="14">
    <w:abstractNumId w:val="5"/>
  </w:num>
  <w:num w:numId="15">
    <w:abstractNumId w:val="13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  <o:shapelayout v:ext="edit">
      <o:idmap v:ext="edit" data="20"/>
    </o:shapelayout>
  </w:hdrShapeDefaults>
  <w:footnotePr>
    <w:footnote w:id="0"/>
    <w:footnote w:id="1"/>
  </w:footnotePr>
  <w:endnotePr>
    <w:endnote w:id="0"/>
    <w:endnote w:id="1"/>
  </w:endnotePr>
  <w:compat/>
  <w:rsids>
    <w:rsidRoot w:val="00E2204C"/>
    <w:rsid w:val="000766C9"/>
    <w:rsid w:val="000C30A7"/>
    <w:rsid w:val="000C7D20"/>
    <w:rsid w:val="000D636D"/>
    <w:rsid w:val="000F36E7"/>
    <w:rsid w:val="0011386E"/>
    <w:rsid w:val="00120FCE"/>
    <w:rsid w:val="00122DD5"/>
    <w:rsid w:val="00125CB4"/>
    <w:rsid w:val="00135725"/>
    <w:rsid w:val="001423B8"/>
    <w:rsid w:val="00154EA2"/>
    <w:rsid w:val="00157517"/>
    <w:rsid w:val="001A008E"/>
    <w:rsid w:val="001B6F2D"/>
    <w:rsid w:val="0020768A"/>
    <w:rsid w:val="002137FF"/>
    <w:rsid w:val="0022379E"/>
    <w:rsid w:val="00241263"/>
    <w:rsid w:val="00241601"/>
    <w:rsid w:val="00247650"/>
    <w:rsid w:val="0025051E"/>
    <w:rsid w:val="00266748"/>
    <w:rsid w:val="002A5F30"/>
    <w:rsid w:val="002B4B01"/>
    <w:rsid w:val="002D1421"/>
    <w:rsid w:val="00326019"/>
    <w:rsid w:val="00341C91"/>
    <w:rsid w:val="00344C17"/>
    <w:rsid w:val="00386BE7"/>
    <w:rsid w:val="00386BED"/>
    <w:rsid w:val="00387428"/>
    <w:rsid w:val="003C02F4"/>
    <w:rsid w:val="003C6CCC"/>
    <w:rsid w:val="003D752A"/>
    <w:rsid w:val="00455412"/>
    <w:rsid w:val="004A1DAB"/>
    <w:rsid w:val="004B2B5F"/>
    <w:rsid w:val="004C1B5D"/>
    <w:rsid w:val="004D19E1"/>
    <w:rsid w:val="00510F15"/>
    <w:rsid w:val="00516BE0"/>
    <w:rsid w:val="00517167"/>
    <w:rsid w:val="005975D4"/>
    <w:rsid w:val="005A63B5"/>
    <w:rsid w:val="005B4FBA"/>
    <w:rsid w:val="005B5FE0"/>
    <w:rsid w:val="005C386C"/>
    <w:rsid w:val="005E79E2"/>
    <w:rsid w:val="00606DFA"/>
    <w:rsid w:val="00665C08"/>
    <w:rsid w:val="0067585B"/>
    <w:rsid w:val="006A3F51"/>
    <w:rsid w:val="006C59D0"/>
    <w:rsid w:val="006D0026"/>
    <w:rsid w:val="006F352A"/>
    <w:rsid w:val="006F485E"/>
    <w:rsid w:val="00713F4E"/>
    <w:rsid w:val="00730796"/>
    <w:rsid w:val="00743549"/>
    <w:rsid w:val="00763115"/>
    <w:rsid w:val="00763A1A"/>
    <w:rsid w:val="00775A4A"/>
    <w:rsid w:val="007831C0"/>
    <w:rsid w:val="00790727"/>
    <w:rsid w:val="007B27C1"/>
    <w:rsid w:val="007E5218"/>
    <w:rsid w:val="008002BF"/>
    <w:rsid w:val="00810614"/>
    <w:rsid w:val="00813A37"/>
    <w:rsid w:val="008358A6"/>
    <w:rsid w:val="00880344"/>
    <w:rsid w:val="008B1390"/>
    <w:rsid w:val="008B4134"/>
    <w:rsid w:val="008C3326"/>
    <w:rsid w:val="008D41C5"/>
    <w:rsid w:val="00901243"/>
    <w:rsid w:val="00902E2A"/>
    <w:rsid w:val="00937C37"/>
    <w:rsid w:val="009B2405"/>
    <w:rsid w:val="009B29A5"/>
    <w:rsid w:val="009B34B0"/>
    <w:rsid w:val="00A136A4"/>
    <w:rsid w:val="00A15932"/>
    <w:rsid w:val="00A31045"/>
    <w:rsid w:val="00A37AF9"/>
    <w:rsid w:val="00A4308B"/>
    <w:rsid w:val="00A703CB"/>
    <w:rsid w:val="00AA1FFD"/>
    <w:rsid w:val="00AB787C"/>
    <w:rsid w:val="00AE6D05"/>
    <w:rsid w:val="00AF2476"/>
    <w:rsid w:val="00B56DC2"/>
    <w:rsid w:val="00B84C9B"/>
    <w:rsid w:val="00BB264D"/>
    <w:rsid w:val="00BD11A1"/>
    <w:rsid w:val="00BE4F55"/>
    <w:rsid w:val="00BF2C96"/>
    <w:rsid w:val="00BF4185"/>
    <w:rsid w:val="00C07F4D"/>
    <w:rsid w:val="00C10291"/>
    <w:rsid w:val="00C4034D"/>
    <w:rsid w:val="00CB0303"/>
    <w:rsid w:val="00CB20DC"/>
    <w:rsid w:val="00CC24D1"/>
    <w:rsid w:val="00CD0B22"/>
    <w:rsid w:val="00CD1BDF"/>
    <w:rsid w:val="00CD6B6B"/>
    <w:rsid w:val="00CF2702"/>
    <w:rsid w:val="00D04313"/>
    <w:rsid w:val="00D17E62"/>
    <w:rsid w:val="00D336AB"/>
    <w:rsid w:val="00D430EC"/>
    <w:rsid w:val="00D9139D"/>
    <w:rsid w:val="00DA7A1A"/>
    <w:rsid w:val="00DB6564"/>
    <w:rsid w:val="00E14907"/>
    <w:rsid w:val="00E1644E"/>
    <w:rsid w:val="00E21F5D"/>
    <w:rsid w:val="00E2204C"/>
    <w:rsid w:val="00E655A3"/>
    <w:rsid w:val="00E71FA3"/>
    <w:rsid w:val="00E72384"/>
    <w:rsid w:val="00EA7A95"/>
    <w:rsid w:val="00EB4C2B"/>
    <w:rsid w:val="00ED216C"/>
    <w:rsid w:val="00EE103B"/>
    <w:rsid w:val="00EF74C3"/>
    <w:rsid w:val="00EF75A6"/>
    <w:rsid w:val="00FB4213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F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65C0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4F55"/>
  </w:style>
  <w:style w:type="paragraph" w:styleId="Piedepgina">
    <w:name w:val="footer"/>
    <w:basedOn w:val="Normal"/>
    <w:link w:val="Piedepgina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F55"/>
  </w:style>
  <w:style w:type="paragraph" w:customStyle="1" w:styleId="Quick">
    <w:name w:val="Quick ­"/>
    <w:basedOn w:val="Normal"/>
    <w:rsid w:val="008C3326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BF4185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BF418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F4185"/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F4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8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7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A3440-66B3-4980-9256-D41E61CA7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459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REALK</dc:creator>
  <cp:lastModifiedBy>User</cp:lastModifiedBy>
  <cp:revision>8</cp:revision>
  <cp:lastPrinted>2012-11-15T17:17:00Z</cp:lastPrinted>
  <dcterms:created xsi:type="dcterms:W3CDTF">2013-01-03T17:08:00Z</dcterms:created>
  <dcterms:modified xsi:type="dcterms:W3CDTF">2014-09-23T17:05:00Z</dcterms:modified>
</cp:coreProperties>
</file>